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69" w:rsidRPr="001615DE" w:rsidRDefault="00333769" w:rsidP="00333769">
      <w:pPr>
        <w:jc w:val="center"/>
        <w:rPr>
          <w:rFonts w:ascii="Times New Roman" w:hAnsi="Times New Roman"/>
          <w:bCs/>
        </w:rPr>
      </w:pPr>
      <w:r w:rsidRPr="001615DE">
        <w:rPr>
          <w:rFonts w:ascii="Times New Roman" w:hAnsi="Times New Roman"/>
          <w:b/>
          <w:bCs/>
        </w:rPr>
        <w:t>Table 5.2</w:t>
      </w:r>
      <w:r w:rsidR="007115CE">
        <w:rPr>
          <w:rFonts w:ascii="Times New Roman" w:hAnsi="Times New Roman"/>
          <w:b/>
          <w:bCs/>
        </w:rPr>
        <w:t xml:space="preserve"> </w:t>
      </w:r>
      <w:r>
        <w:rPr>
          <w:rFonts w:ascii="Times New Roman" w:hAnsi="Times New Roman"/>
          <w:bCs/>
        </w:rPr>
        <w:t>Specification of subjects</w:t>
      </w:r>
    </w:p>
    <w:p w:rsidR="00333769" w:rsidRPr="00634D29" w:rsidRDefault="00333769" w:rsidP="00333769">
      <w:pPr>
        <w:jc w:val="center"/>
        <w:rPr>
          <w:rFonts w:ascii="Times New Roman" w:hAnsi="Times New Roman"/>
          <w:bCs/>
          <w:sz w:val="16"/>
          <w:szCs w:val="16"/>
        </w:rPr>
      </w:pPr>
      <w:r w:rsidRPr="001615DE">
        <w:rPr>
          <w:rFonts w:ascii="Times New Roman" w:hAnsi="Times New Roman"/>
          <w:b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7"/>
        <w:gridCol w:w="483"/>
        <w:gridCol w:w="1426"/>
        <w:gridCol w:w="1409"/>
        <w:gridCol w:w="1673"/>
        <w:gridCol w:w="1218"/>
      </w:tblGrid>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Study program:</w:t>
            </w:r>
            <w:r w:rsidR="007115CE">
              <w:rPr>
                <w:rFonts w:ascii="Times New Roman" w:hAnsi="Times New Roman"/>
                <w:b/>
                <w:bCs/>
                <w:sz w:val="20"/>
                <w:szCs w:val="20"/>
              </w:rPr>
              <w:t xml:space="preserve"> </w:t>
            </w:r>
            <w:r w:rsidR="007115CE" w:rsidRPr="00634D29">
              <w:rPr>
                <w:rFonts w:ascii="Times New Roman" w:hAnsi="Times New Roman"/>
                <w:bCs/>
                <w:sz w:val="20"/>
                <w:szCs w:val="20"/>
              </w:rPr>
              <w:t>Advanced Data Analytics in Business</w:t>
            </w:r>
          </w:p>
        </w:tc>
      </w:tr>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 xml:space="preserve">Name of the subject: </w:t>
            </w:r>
            <w:r w:rsidR="007115CE">
              <w:rPr>
                <w:rFonts w:ascii="Times New Roman" w:hAnsi="Times New Roman"/>
                <w:b/>
                <w:bCs/>
                <w:sz w:val="20"/>
                <w:szCs w:val="20"/>
              </w:rPr>
              <w:t>Risk management</w:t>
            </w:r>
          </w:p>
        </w:tc>
      </w:tr>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Teacher(s):</w:t>
            </w:r>
            <w:r w:rsidR="007115CE">
              <w:rPr>
                <w:rFonts w:ascii="Times New Roman" w:hAnsi="Times New Roman"/>
                <w:b/>
                <w:bCs/>
                <w:sz w:val="20"/>
                <w:szCs w:val="20"/>
              </w:rPr>
              <w:t xml:space="preserve"> </w:t>
            </w:r>
            <w:r w:rsidR="007115CE" w:rsidRPr="007115CE">
              <w:rPr>
                <w:rFonts w:ascii="Times New Roman" w:hAnsi="Times New Roman"/>
                <w:bCs/>
                <w:sz w:val="20"/>
                <w:szCs w:val="20"/>
              </w:rPr>
              <w:t xml:space="preserve">Jelena Z. </w:t>
            </w:r>
            <w:proofErr w:type="spellStart"/>
            <w:r w:rsidR="007115CE" w:rsidRPr="007115CE">
              <w:rPr>
                <w:rFonts w:ascii="Times New Roman" w:hAnsi="Times New Roman"/>
                <w:bCs/>
                <w:sz w:val="20"/>
                <w:szCs w:val="20"/>
              </w:rPr>
              <w:t>Stanković</w:t>
            </w:r>
            <w:proofErr w:type="spellEnd"/>
          </w:p>
        </w:tc>
      </w:tr>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Status of the subject:</w:t>
            </w:r>
            <w:r w:rsidR="007115CE" w:rsidRPr="007115CE">
              <w:rPr>
                <w:rFonts w:ascii="Times New Roman" w:hAnsi="Times New Roman"/>
                <w:bCs/>
                <w:sz w:val="20"/>
                <w:szCs w:val="20"/>
              </w:rPr>
              <w:t xml:space="preserve"> elective</w:t>
            </w:r>
          </w:p>
        </w:tc>
      </w:tr>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Number of ECTS</w:t>
            </w:r>
            <w:r w:rsidR="00634D29">
              <w:rPr>
                <w:rFonts w:ascii="Times New Roman" w:hAnsi="Times New Roman"/>
                <w:b/>
                <w:bCs/>
                <w:sz w:val="20"/>
                <w:szCs w:val="20"/>
              </w:rPr>
              <w:t xml:space="preserve"> </w:t>
            </w:r>
            <w:r w:rsidRPr="00FE6A71">
              <w:rPr>
                <w:rFonts w:ascii="Times New Roman" w:hAnsi="Times New Roman"/>
                <w:b/>
                <w:bCs/>
                <w:sz w:val="20"/>
                <w:szCs w:val="20"/>
              </w:rPr>
              <w:t>credits</w:t>
            </w:r>
            <w:r w:rsidRPr="001615DE">
              <w:rPr>
                <w:rFonts w:ascii="Times New Roman" w:hAnsi="Times New Roman"/>
                <w:b/>
                <w:bCs/>
                <w:sz w:val="20"/>
                <w:szCs w:val="20"/>
              </w:rPr>
              <w:t>:</w:t>
            </w:r>
            <w:r w:rsidR="007115CE">
              <w:rPr>
                <w:rFonts w:ascii="Times New Roman" w:hAnsi="Times New Roman"/>
                <w:b/>
                <w:bCs/>
                <w:sz w:val="20"/>
                <w:szCs w:val="20"/>
              </w:rPr>
              <w:t xml:space="preserve"> </w:t>
            </w:r>
            <w:r w:rsidR="007115CE" w:rsidRPr="00634D29">
              <w:rPr>
                <w:rFonts w:ascii="Times New Roman" w:hAnsi="Times New Roman"/>
                <w:b/>
                <w:bCs/>
                <w:sz w:val="20"/>
                <w:szCs w:val="20"/>
              </w:rPr>
              <w:t>7</w:t>
            </w:r>
          </w:p>
        </w:tc>
      </w:tr>
      <w:tr w:rsidR="00333769" w:rsidRPr="001615DE" w:rsidTr="00555B44">
        <w:trPr>
          <w:trHeight w:val="227"/>
          <w:jc w:val="center"/>
        </w:trPr>
        <w:tc>
          <w:tcPr>
            <w:tcW w:w="9236" w:type="dxa"/>
            <w:gridSpan w:val="6"/>
            <w:vAlign w:val="center"/>
          </w:tcPr>
          <w:p w:rsidR="00333769" w:rsidRPr="00DC1FF2"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Conditions:</w:t>
            </w:r>
            <w:r w:rsidR="007115CE">
              <w:rPr>
                <w:rFonts w:ascii="Times New Roman" w:hAnsi="Times New Roman"/>
                <w:b/>
                <w:bCs/>
                <w:sz w:val="20"/>
                <w:szCs w:val="20"/>
              </w:rPr>
              <w:t xml:space="preserve"> </w:t>
            </w:r>
            <w:r w:rsidR="00DC1FF2" w:rsidRPr="00DC1FF2">
              <w:rPr>
                <w:rFonts w:ascii="Times New Roman" w:hAnsi="Times New Roman"/>
                <w:sz w:val="20"/>
                <w:szCs w:val="20"/>
              </w:rPr>
              <w:t>Basic knowledge of finance and economics is necessary</w:t>
            </w:r>
            <w:r w:rsidR="00DC1FF2">
              <w:rPr>
                <w:rFonts w:ascii="Times New Roman" w:hAnsi="Times New Roman"/>
                <w:sz w:val="20"/>
                <w:szCs w:val="20"/>
              </w:rPr>
              <w:t>.</w:t>
            </w:r>
          </w:p>
        </w:tc>
      </w:tr>
      <w:tr w:rsidR="00333769" w:rsidRPr="001615DE" w:rsidTr="00555B44">
        <w:trPr>
          <w:trHeight w:val="227"/>
          <w:jc w:val="center"/>
        </w:trPr>
        <w:tc>
          <w:tcPr>
            <w:tcW w:w="9236" w:type="dxa"/>
            <w:gridSpan w:val="6"/>
            <w:vAlign w:val="center"/>
          </w:tcPr>
          <w:p w:rsidR="00333769" w:rsidRPr="00B82A2E" w:rsidRDefault="00333769" w:rsidP="007F0902">
            <w:pPr>
              <w:tabs>
                <w:tab w:val="left" w:pos="567"/>
              </w:tabs>
              <w:spacing w:after="60"/>
              <w:rPr>
                <w:rFonts w:ascii="Times New Roman" w:hAnsi="Times New Roman"/>
                <w:b/>
                <w:bCs/>
                <w:sz w:val="20"/>
                <w:szCs w:val="20"/>
                <w:lang w:val="en-GB"/>
              </w:rPr>
            </w:pPr>
            <w:r w:rsidRPr="00B82A2E">
              <w:rPr>
                <w:rFonts w:ascii="Times New Roman" w:hAnsi="Times New Roman"/>
                <w:b/>
                <w:bCs/>
                <w:sz w:val="20"/>
                <w:szCs w:val="20"/>
                <w:lang w:val="en-GB"/>
              </w:rPr>
              <w:t>Subject goal</w:t>
            </w:r>
          </w:p>
          <w:p w:rsidR="00333769" w:rsidRPr="00B82A2E" w:rsidRDefault="00DD0870" w:rsidP="009927D5">
            <w:pPr>
              <w:tabs>
                <w:tab w:val="left" w:pos="567"/>
              </w:tabs>
              <w:spacing w:after="60"/>
              <w:jc w:val="both"/>
              <w:rPr>
                <w:rFonts w:ascii="Times New Roman" w:hAnsi="Times New Roman"/>
                <w:b/>
                <w:bCs/>
                <w:sz w:val="20"/>
                <w:szCs w:val="20"/>
                <w:lang w:val="en-GB"/>
              </w:rPr>
            </w:pPr>
            <w:r w:rsidRPr="00B82A2E">
              <w:rPr>
                <w:rFonts w:ascii="Times New Roman" w:hAnsi="Times New Roman"/>
                <w:bCs/>
                <w:sz w:val="20"/>
                <w:szCs w:val="20"/>
                <w:lang w:val="en-GB"/>
              </w:rPr>
              <w:t xml:space="preserve">The aim of studying this subject is to acquire the necessary theoretical knowledge for making decisions related to the management of financial risks of the entities in modern business conditions. Based on knowledge and understanding of problems related to risk identification, specifics of their manifestation in different entities, assessment of probability and economic consequences of their occurrence for both the entity and the system as a whole, students will be able to decide on the choice of adequate risk management strategy. The offered new knowledge </w:t>
            </w:r>
            <w:r w:rsidR="00B82A2E" w:rsidRPr="00B82A2E">
              <w:rPr>
                <w:rFonts w:ascii="Times New Roman" w:hAnsi="Times New Roman"/>
                <w:bCs/>
                <w:sz w:val="20"/>
                <w:szCs w:val="20"/>
                <w:lang w:val="en-GB"/>
              </w:rPr>
              <w:t>will enable students to comprehend</w:t>
            </w:r>
            <w:r w:rsidRPr="00B82A2E">
              <w:rPr>
                <w:rFonts w:ascii="Times New Roman" w:hAnsi="Times New Roman"/>
                <w:bCs/>
                <w:sz w:val="20"/>
                <w:szCs w:val="20"/>
                <w:lang w:val="en-GB"/>
              </w:rPr>
              <w:t xml:space="preserve"> and implement national and supranational regulatory requirements regarding risk management of financial and non-financial institutions.</w:t>
            </w:r>
          </w:p>
        </w:tc>
      </w:tr>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Outcome of the subject</w:t>
            </w:r>
          </w:p>
          <w:p w:rsidR="00333F9C" w:rsidRDefault="00333F9C" w:rsidP="00333F9C">
            <w:pPr>
              <w:tabs>
                <w:tab w:val="left" w:pos="567"/>
              </w:tabs>
              <w:spacing w:after="60"/>
              <w:jc w:val="both"/>
              <w:rPr>
                <w:rFonts w:ascii="Times New Roman" w:hAnsi="Times New Roman"/>
                <w:bCs/>
                <w:sz w:val="20"/>
                <w:szCs w:val="20"/>
                <w:lang w:val="en-GB"/>
              </w:rPr>
            </w:pPr>
            <w:r>
              <w:rPr>
                <w:rFonts w:ascii="Times New Roman" w:hAnsi="Times New Roman"/>
                <w:bCs/>
                <w:sz w:val="20"/>
                <w:szCs w:val="20"/>
                <w:lang w:val="en-GB"/>
              </w:rPr>
              <w:t>Students will be able to:</w:t>
            </w:r>
          </w:p>
          <w:p w:rsidR="00333F9C" w:rsidRDefault="00333F9C" w:rsidP="00333F9C">
            <w:pPr>
              <w:pStyle w:val="ListParagraph"/>
              <w:numPr>
                <w:ilvl w:val="0"/>
                <w:numId w:val="3"/>
              </w:numPr>
              <w:tabs>
                <w:tab w:val="left" w:pos="284"/>
              </w:tabs>
              <w:spacing w:after="60"/>
              <w:ind w:left="284" w:hanging="284"/>
              <w:contextualSpacing w:val="0"/>
              <w:jc w:val="both"/>
              <w:rPr>
                <w:rFonts w:ascii="Times New Roman" w:hAnsi="Times New Roman"/>
                <w:bCs/>
                <w:sz w:val="20"/>
                <w:szCs w:val="20"/>
                <w:lang w:val="en-GB"/>
              </w:rPr>
            </w:pPr>
            <w:r w:rsidRPr="00333F9C">
              <w:rPr>
                <w:rFonts w:ascii="Times New Roman" w:hAnsi="Times New Roman"/>
                <w:bCs/>
                <w:sz w:val="20"/>
                <w:szCs w:val="20"/>
                <w:lang w:val="en-GB"/>
              </w:rPr>
              <w:t xml:space="preserve">identify potential financial and specific </w:t>
            </w:r>
            <w:r w:rsidRPr="00EB470B">
              <w:rPr>
                <w:rFonts w:ascii="Times New Roman" w:hAnsi="Times New Roman"/>
                <w:color w:val="222222"/>
                <w:sz w:val="20"/>
                <w:szCs w:val="20"/>
                <w:lang w:val="en-GB"/>
              </w:rPr>
              <w:t>risks of the entities</w:t>
            </w:r>
            <w:r>
              <w:rPr>
                <w:rFonts w:ascii="Times New Roman" w:hAnsi="Times New Roman"/>
                <w:bCs/>
                <w:sz w:val="20"/>
                <w:szCs w:val="20"/>
                <w:lang w:val="en-GB"/>
              </w:rPr>
              <w:t>;</w:t>
            </w:r>
          </w:p>
          <w:p w:rsidR="00333F9C" w:rsidRDefault="00333F9C" w:rsidP="00333F9C">
            <w:pPr>
              <w:pStyle w:val="ListParagraph"/>
              <w:numPr>
                <w:ilvl w:val="0"/>
                <w:numId w:val="3"/>
              </w:numPr>
              <w:tabs>
                <w:tab w:val="left" w:pos="284"/>
              </w:tabs>
              <w:spacing w:after="60"/>
              <w:ind w:left="284" w:hanging="284"/>
              <w:contextualSpacing w:val="0"/>
              <w:jc w:val="both"/>
              <w:rPr>
                <w:rFonts w:ascii="Times New Roman" w:hAnsi="Times New Roman"/>
                <w:bCs/>
                <w:sz w:val="20"/>
                <w:szCs w:val="20"/>
                <w:lang w:val="en-GB"/>
              </w:rPr>
            </w:pPr>
            <w:r w:rsidRPr="00333F9C">
              <w:rPr>
                <w:rFonts w:ascii="Times New Roman" w:hAnsi="Times New Roman"/>
                <w:bCs/>
                <w:sz w:val="20"/>
                <w:szCs w:val="20"/>
                <w:lang w:val="en-GB"/>
              </w:rPr>
              <w:t xml:space="preserve">perform their quantification and evaluate the effects of their </w:t>
            </w:r>
            <w:r w:rsidRPr="00EB470B">
              <w:rPr>
                <w:rFonts w:ascii="Times New Roman" w:hAnsi="Times New Roman"/>
                <w:color w:val="222222"/>
                <w:sz w:val="20"/>
                <w:szCs w:val="20"/>
                <w:lang w:val="en-GB"/>
              </w:rPr>
              <w:t>manifestation</w:t>
            </w:r>
            <w:r>
              <w:rPr>
                <w:rFonts w:ascii="Times New Roman" w:hAnsi="Times New Roman"/>
                <w:bCs/>
                <w:sz w:val="20"/>
                <w:szCs w:val="20"/>
                <w:lang w:val="en-GB"/>
              </w:rPr>
              <w:t>;</w:t>
            </w:r>
          </w:p>
          <w:p w:rsidR="00333F9C" w:rsidRDefault="00333F9C" w:rsidP="00333F9C">
            <w:pPr>
              <w:pStyle w:val="ListParagraph"/>
              <w:numPr>
                <w:ilvl w:val="0"/>
                <w:numId w:val="3"/>
              </w:numPr>
              <w:tabs>
                <w:tab w:val="left" w:pos="284"/>
              </w:tabs>
              <w:spacing w:after="60"/>
              <w:ind w:left="284" w:hanging="284"/>
              <w:contextualSpacing w:val="0"/>
              <w:jc w:val="both"/>
              <w:rPr>
                <w:rFonts w:ascii="Times New Roman" w:hAnsi="Times New Roman"/>
                <w:bCs/>
                <w:sz w:val="20"/>
                <w:szCs w:val="20"/>
                <w:lang w:val="en-GB"/>
              </w:rPr>
            </w:pPr>
            <w:r w:rsidRPr="00333F9C">
              <w:rPr>
                <w:rFonts w:ascii="Times New Roman" w:hAnsi="Times New Roman"/>
                <w:bCs/>
                <w:sz w:val="20"/>
                <w:szCs w:val="20"/>
                <w:lang w:val="en-GB"/>
              </w:rPr>
              <w:t>choose an adequate risk management strategy</w:t>
            </w:r>
            <w:r>
              <w:rPr>
                <w:rFonts w:ascii="Times New Roman" w:hAnsi="Times New Roman"/>
                <w:bCs/>
                <w:sz w:val="20"/>
                <w:szCs w:val="20"/>
                <w:lang w:val="en-GB"/>
              </w:rPr>
              <w:t>;</w:t>
            </w:r>
          </w:p>
          <w:p w:rsidR="00333769" w:rsidRPr="00EB470B" w:rsidRDefault="00333F9C" w:rsidP="00333F9C">
            <w:pPr>
              <w:pStyle w:val="ListParagraph"/>
              <w:numPr>
                <w:ilvl w:val="0"/>
                <w:numId w:val="3"/>
              </w:numPr>
              <w:tabs>
                <w:tab w:val="left" w:pos="284"/>
              </w:tabs>
              <w:spacing w:after="60"/>
              <w:ind w:left="284" w:hanging="284"/>
              <w:jc w:val="both"/>
              <w:rPr>
                <w:rFonts w:ascii="Times New Roman" w:hAnsi="Times New Roman"/>
                <w:sz w:val="20"/>
                <w:szCs w:val="20"/>
              </w:rPr>
            </w:pPr>
            <w:proofErr w:type="gramStart"/>
            <w:r w:rsidRPr="00333F9C">
              <w:rPr>
                <w:rFonts w:ascii="Times New Roman" w:hAnsi="Times New Roman"/>
                <w:bCs/>
                <w:sz w:val="20"/>
                <w:szCs w:val="20"/>
                <w:lang w:val="en-GB"/>
              </w:rPr>
              <w:t>manage</w:t>
            </w:r>
            <w:proofErr w:type="gramEnd"/>
            <w:r w:rsidRPr="00333F9C">
              <w:rPr>
                <w:rFonts w:ascii="Times New Roman" w:hAnsi="Times New Roman"/>
                <w:bCs/>
                <w:sz w:val="20"/>
                <w:szCs w:val="20"/>
                <w:lang w:val="en-GB"/>
              </w:rPr>
              <w:t xml:space="preserve"> risks in a way that contributes to the creation of the entity's value</w:t>
            </w:r>
            <w:r>
              <w:rPr>
                <w:rFonts w:ascii="Times New Roman" w:hAnsi="Times New Roman"/>
                <w:bCs/>
                <w:sz w:val="20"/>
                <w:szCs w:val="20"/>
                <w:lang w:val="en-GB"/>
              </w:rPr>
              <w:t>.</w:t>
            </w:r>
          </w:p>
        </w:tc>
      </w:tr>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Subject content</w:t>
            </w:r>
          </w:p>
          <w:p w:rsidR="00333769" w:rsidRPr="001615DE" w:rsidRDefault="00333769" w:rsidP="007F0902">
            <w:pPr>
              <w:tabs>
                <w:tab w:val="left" w:pos="567"/>
              </w:tabs>
              <w:spacing w:after="60"/>
              <w:rPr>
                <w:rFonts w:ascii="Times New Roman" w:hAnsi="Times New Roman"/>
                <w:i/>
                <w:iCs/>
                <w:sz w:val="20"/>
                <w:szCs w:val="20"/>
              </w:rPr>
            </w:pPr>
            <w:r w:rsidRPr="001615DE">
              <w:rPr>
                <w:rFonts w:ascii="Times New Roman" w:hAnsi="Times New Roman"/>
                <w:i/>
                <w:iCs/>
                <w:sz w:val="20"/>
                <w:szCs w:val="20"/>
              </w:rPr>
              <w:t xml:space="preserve">Theory </w:t>
            </w:r>
          </w:p>
          <w:p w:rsidR="00333769" w:rsidRPr="001615DE" w:rsidRDefault="00BA225F" w:rsidP="00053A51">
            <w:pPr>
              <w:tabs>
                <w:tab w:val="left" w:pos="567"/>
              </w:tabs>
              <w:spacing w:after="60"/>
              <w:jc w:val="both"/>
              <w:rPr>
                <w:rFonts w:ascii="Times New Roman" w:hAnsi="Times New Roman"/>
                <w:i/>
                <w:iCs/>
                <w:sz w:val="20"/>
                <w:szCs w:val="20"/>
              </w:rPr>
            </w:pPr>
            <w:r w:rsidRPr="006A1EAE">
              <w:rPr>
                <w:rFonts w:ascii="Times New Roman" w:hAnsi="Times New Roman"/>
                <w:iCs/>
                <w:sz w:val="20"/>
                <w:szCs w:val="20"/>
                <w:lang w:val="en-GB"/>
              </w:rPr>
              <w:t>The concept of risk in a globalized financial market;</w:t>
            </w:r>
            <w:r>
              <w:rPr>
                <w:rFonts w:ascii="Times New Roman" w:hAnsi="Times New Roman"/>
                <w:iCs/>
                <w:sz w:val="20"/>
                <w:szCs w:val="20"/>
                <w:lang w:val="en-GB"/>
              </w:rPr>
              <w:t xml:space="preserve"> </w:t>
            </w:r>
            <w:r w:rsidRPr="006A1EAE">
              <w:rPr>
                <w:rFonts w:ascii="Times New Roman" w:hAnsi="Times New Roman"/>
                <w:iCs/>
                <w:sz w:val="20"/>
                <w:szCs w:val="20"/>
                <w:lang w:val="en-GB"/>
              </w:rPr>
              <w:t>Types and characteristics of financial</w:t>
            </w:r>
            <w:r>
              <w:rPr>
                <w:rFonts w:ascii="Times New Roman" w:hAnsi="Times New Roman"/>
                <w:iCs/>
                <w:sz w:val="20"/>
                <w:szCs w:val="20"/>
                <w:lang w:val="en-GB"/>
              </w:rPr>
              <w:t xml:space="preserve"> </w:t>
            </w:r>
            <w:r w:rsidRPr="006A1EAE">
              <w:rPr>
                <w:rFonts w:ascii="Times New Roman" w:hAnsi="Times New Roman"/>
                <w:iCs/>
                <w:sz w:val="20"/>
                <w:szCs w:val="20"/>
                <w:lang w:val="en-GB"/>
              </w:rPr>
              <w:t>risks;</w:t>
            </w:r>
            <w:r>
              <w:rPr>
                <w:rFonts w:ascii="Times New Roman" w:hAnsi="Times New Roman"/>
                <w:iCs/>
                <w:sz w:val="20"/>
                <w:szCs w:val="20"/>
                <w:lang w:val="en-GB"/>
              </w:rPr>
              <w:t xml:space="preserve"> </w:t>
            </w:r>
            <w:r w:rsidRPr="006A1EAE">
              <w:rPr>
                <w:rFonts w:ascii="Times New Roman" w:hAnsi="Times New Roman"/>
                <w:iCs/>
                <w:sz w:val="20"/>
                <w:szCs w:val="20"/>
                <w:lang w:val="en-GB"/>
              </w:rPr>
              <w:t>Specific risks of insurance companies;</w:t>
            </w:r>
            <w:r>
              <w:rPr>
                <w:rFonts w:ascii="Times New Roman" w:hAnsi="Times New Roman"/>
                <w:iCs/>
                <w:sz w:val="20"/>
                <w:szCs w:val="20"/>
                <w:lang w:val="en-GB"/>
              </w:rPr>
              <w:t xml:space="preserve"> </w:t>
            </w:r>
            <w:r w:rsidRPr="006A1EAE">
              <w:rPr>
                <w:rFonts w:ascii="Times New Roman" w:hAnsi="Times New Roman"/>
                <w:iCs/>
                <w:sz w:val="20"/>
                <w:szCs w:val="20"/>
                <w:lang w:val="en-GB"/>
              </w:rPr>
              <w:t>Extreme risks in finance and</w:t>
            </w:r>
            <w:r>
              <w:rPr>
                <w:rFonts w:ascii="Times New Roman" w:hAnsi="Times New Roman"/>
                <w:iCs/>
                <w:sz w:val="20"/>
                <w:szCs w:val="20"/>
                <w:lang w:val="en-GB"/>
              </w:rPr>
              <w:t xml:space="preserve"> </w:t>
            </w:r>
            <w:r w:rsidRPr="006A1EAE">
              <w:rPr>
                <w:rFonts w:ascii="Times New Roman" w:hAnsi="Times New Roman"/>
                <w:iCs/>
                <w:sz w:val="20"/>
                <w:szCs w:val="20"/>
                <w:lang w:val="en-GB"/>
              </w:rPr>
              <w:t>insurance;</w:t>
            </w:r>
            <w:r>
              <w:rPr>
                <w:rFonts w:ascii="Times New Roman" w:hAnsi="Times New Roman"/>
                <w:iCs/>
                <w:sz w:val="20"/>
                <w:szCs w:val="20"/>
                <w:lang w:val="en-GB"/>
              </w:rPr>
              <w:t xml:space="preserve"> </w:t>
            </w:r>
            <w:r w:rsidRPr="006A1EAE">
              <w:rPr>
                <w:rFonts w:ascii="Times New Roman" w:hAnsi="Times New Roman"/>
                <w:iCs/>
                <w:sz w:val="20"/>
                <w:szCs w:val="20"/>
                <w:lang w:val="en-GB"/>
              </w:rPr>
              <w:t>Traditional and modern approaches to risk assessment;</w:t>
            </w:r>
            <w:r>
              <w:rPr>
                <w:rFonts w:ascii="Times New Roman" w:hAnsi="Times New Roman"/>
                <w:iCs/>
                <w:sz w:val="20"/>
                <w:szCs w:val="20"/>
                <w:lang w:val="en-GB"/>
              </w:rPr>
              <w:t xml:space="preserve"> </w:t>
            </w:r>
            <w:r w:rsidRPr="006A1EAE">
              <w:rPr>
                <w:rFonts w:ascii="Times New Roman" w:hAnsi="Times New Roman"/>
                <w:iCs/>
                <w:sz w:val="20"/>
                <w:szCs w:val="20"/>
                <w:lang w:val="en-GB"/>
              </w:rPr>
              <w:t>Risk management strategies;</w:t>
            </w:r>
            <w:r>
              <w:rPr>
                <w:rFonts w:ascii="Times New Roman" w:hAnsi="Times New Roman"/>
                <w:iCs/>
                <w:sz w:val="20"/>
                <w:szCs w:val="20"/>
                <w:lang w:val="en-GB"/>
              </w:rPr>
              <w:t xml:space="preserve"> </w:t>
            </w:r>
            <w:r w:rsidRPr="006A1EAE">
              <w:rPr>
                <w:rFonts w:ascii="Times New Roman" w:hAnsi="Times New Roman"/>
                <w:iCs/>
                <w:sz w:val="20"/>
                <w:szCs w:val="20"/>
                <w:lang w:val="en-GB"/>
              </w:rPr>
              <w:t>Risk management regulatory frameworks.</w:t>
            </w:r>
          </w:p>
          <w:p w:rsidR="00333769" w:rsidRPr="001615DE" w:rsidRDefault="00333769" w:rsidP="007F0902">
            <w:pPr>
              <w:tabs>
                <w:tab w:val="left" w:pos="567"/>
              </w:tabs>
              <w:spacing w:after="60"/>
              <w:rPr>
                <w:rFonts w:ascii="Times New Roman" w:hAnsi="Times New Roman"/>
                <w:i/>
                <w:iCs/>
                <w:sz w:val="20"/>
                <w:szCs w:val="20"/>
              </w:rPr>
            </w:pPr>
            <w:r w:rsidRPr="001615DE">
              <w:rPr>
                <w:rFonts w:ascii="Times New Roman" w:hAnsi="Times New Roman"/>
                <w:i/>
                <w:iCs/>
                <w:sz w:val="20"/>
                <w:szCs w:val="20"/>
              </w:rPr>
              <w:t>Practical learning</w:t>
            </w:r>
          </w:p>
          <w:p w:rsidR="00333769" w:rsidRPr="001615DE" w:rsidRDefault="00BA225F" w:rsidP="00053A51">
            <w:pPr>
              <w:tabs>
                <w:tab w:val="left" w:pos="567"/>
              </w:tabs>
              <w:spacing w:after="60"/>
              <w:jc w:val="both"/>
              <w:rPr>
                <w:rFonts w:ascii="Times New Roman" w:hAnsi="Times New Roman"/>
                <w:sz w:val="20"/>
                <w:szCs w:val="20"/>
              </w:rPr>
            </w:pPr>
            <w:r>
              <w:rPr>
                <w:rFonts w:ascii="Times New Roman" w:hAnsi="Times New Roman"/>
                <w:sz w:val="20"/>
                <w:szCs w:val="20"/>
                <w:lang w:val="en-GB"/>
              </w:rPr>
              <w:t>Analysis of f</w:t>
            </w:r>
            <w:r w:rsidRPr="00BF4D8D">
              <w:rPr>
                <w:rFonts w:ascii="Times New Roman" w:hAnsi="Times New Roman"/>
                <w:sz w:val="20"/>
                <w:szCs w:val="20"/>
                <w:lang w:val="en-GB"/>
              </w:rPr>
              <w:t>inancial flow</w:t>
            </w:r>
            <w:r>
              <w:rPr>
                <w:rFonts w:ascii="Times New Roman" w:hAnsi="Times New Roman"/>
                <w:sz w:val="20"/>
                <w:szCs w:val="20"/>
                <w:lang w:val="en-GB"/>
              </w:rPr>
              <w:t>s</w:t>
            </w:r>
            <w:r w:rsidRPr="00BF4D8D">
              <w:rPr>
                <w:rFonts w:ascii="Times New Roman" w:hAnsi="Times New Roman"/>
                <w:sz w:val="20"/>
                <w:szCs w:val="20"/>
                <w:lang w:val="en-GB"/>
              </w:rPr>
              <w:t xml:space="preserve"> and risk identification (case study);</w:t>
            </w:r>
            <w:r>
              <w:rPr>
                <w:rFonts w:ascii="Times New Roman" w:hAnsi="Times New Roman"/>
                <w:sz w:val="20"/>
                <w:szCs w:val="20"/>
                <w:lang w:val="en-GB"/>
              </w:rPr>
              <w:t xml:space="preserve"> A</w:t>
            </w:r>
            <w:r w:rsidRPr="00BF4D8D">
              <w:rPr>
                <w:rFonts w:ascii="Times New Roman" w:hAnsi="Times New Roman"/>
                <w:sz w:val="20"/>
                <w:szCs w:val="20"/>
                <w:lang w:val="en-GB"/>
              </w:rPr>
              <w:t>nalysis of the effects of the application of</w:t>
            </w:r>
            <w:r>
              <w:rPr>
                <w:rFonts w:ascii="Times New Roman" w:hAnsi="Times New Roman"/>
                <w:sz w:val="20"/>
                <w:szCs w:val="20"/>
                <w:lang w:val="en-GB"/>
              </w:rPr>
              <w:t xml:space="preserve"> </w:t>
            </w:r>
            <w:r w:rsidRPr="00BF4D8D">
              <w:rPr>
                <w:rFonts w:ascii="Times New Roman" w:hAnsi="Times New Roman"/>
                <w:sz w:val="20"/>
                <w:szCs w:val="20"/>
                <w:lang w:val="en-GB"/>
              </w:rPr>
              <w:t>different models for risk evaluation (case study);</w:t>
            </w:r>
            <w:r>
              <w:rPr>
                <w:rFonts w:ascii="Times New Roman" w:hAnsi="Times New Roman"/>
                <w:sz w:val="20"/>
                <w:szCs w:val="20"/>
                <w:lang w:val="en-GB"/>
              </w:rPr>
              <w:t xml:space="preserve"> C</w:t>
            </w:r>
            <w:r w:rsidRPr="00BF4D8D">
              <w:rPr>
                <w:rFonts w:ascii="Times New Roman" w:hAnsi="Times New Roman"/>
                <w:sz w:val="20"/>
                <w:szCs w:val="20"/>
                <w:lang w:val="en-GB"/>
              </w:rPr>
              <w:t>hoice of risk management</w:t>
            </w:r>
            <w:r>
              <w:rPr>
                <w:rFonts w:ascii="Times New Roman" w:hAnsi="Times New Roman"/>
                <w:sz w:val="20"/>
                <w:szCs w:val="20"/>
                <w:lang w:val="en-GB"/>
              </w:rPr>
              <w:t xml:space="preserve"> </w:t>
            </w:r>
            <w:r w:rsidRPr="00BF4D8D">
              <w:rPr>
                <w:rFonts w:ascii="Times New Roman" w:hAnsi="Times New Roman"/>
                <w:sz w:val="20"/>
                <w:szCs w:val="20"/>
                <w:lang w:val="en-GB"/>
              </w:rPr>
              <w:t>strategy (case study analysis);</w:t>
            </w:r>
            <w:r>
              <w:rPr>
                <w:rFonts w:ascii="Times New Roman" w:hAnsi="Times New Roman"/>
                <w:sz w:val="20"/>
                <w:szCs w:val="20"/>
                <w:lang w:val="en-GB"/>
              </w:rPr>
              <w:t xml:space="preserve"> D</w:t>
            </w:r>
            <w:r w:rsidRPr="00BF4D8D">
              <w:rPr>
                <w:rFonts w:ascii="Times New Roman" w:hAnsi="Times New Roman"/>
                <w:sz w:val="20"/>
                <w:szCs w:val="20"/>
                <w:lang w:val="en-GB"/>
              </w:rPr>
              <w:t>iscussion on the effects of the application of regulatory requirements in</w:t>
            </w:r>
            <w:r>
              <w:rPr>
                <w:rFonts w:ascii="Times New Roman" w:hAnsi="Times New Roman"/>
                <w:sz w:val="20"/>
                <w:szCs w:val="20"/>
                <w:lang w:val="en-GB"/>
              </w:rPr>
              <w:t xml:space="preserve"> </w:t>
            </w:r>
            <w:r w:rsidRPr="00BF4D8D">
              <w:rPr>
                <w:rFonts w:ascii="Times New Roman" w:hAnsi="Times New Roman"/>
                <w:sz w:val="20"/>
                <w:szCs w:val="20"/>
                <w:lang w:val="en-GB"/>
              </w:rPr>
              <w:t xml:space="preserve">risk management (lecture of </w:t>
            </w:r>
            <w:r>
              <w:rPr>
                <w:rFonts w:ascii="Times New Roman" w:hAnsi="Times New Roman"/>
                <w:sz w:val="20"/>
                <w:szCs w:val="20"/>
                <w:lang w:val="en-GB"/>
              </w:rPr>
              <w:t xml:space="preserve">invited </w:t>
            </w:r>
            <w:r w:rsidRPr="00BF4D8D">
              <w:rPr>
                <w:rFonts w:ascii="Times New Roman" w:hAnsi="Times New Roman"/>
                <w:sz w:val="20"/>
                <w:szCs w:val="20"/>
                <w:lang w:val="en-GB"/>
              </w:rPr>
              <w:t>experts)</w:t>
            </w:r>
          </w:p>
        </w:tc>
      </w:tr>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 xml:space="preserve">Literature </w:t>
            </w:r>
          </w:p>
          <w:p w:rsidR="00BA225F" w:rsidRPr="00030F0D" w:rsidRDefault="00BA225F" w:rsidP="00333F9C">
            <w:pPr>
              <w:pStyle w:val="ListParagraph"/>
              <w:numPr>
                <w:ilvl w:val="0"/>
                <w:numId w:val="2"/>
              </w:numPr>
              <w:tabs>
                <w:tab w:val="left" w:pos="284"/>
              </w:tabs>
              <w:spacing w:after="60"/>
              <w:ind w:left="283" w:hanging="272"/>
              <w:contextualSpacing w:val="0"/>
              <w:rPr>
                <w:rFonts w:ascii="Times New Roman" w:hAnsi="Times New Roman"/>
                <w:bCs/>
                <w:sz w:val="20"/>
                <w:szCs w:val="20"/>
                <w:lang w:val="en-GB"/>
              </w:rPr>
            </w:pPr>
            <w:r w:rsidRPr="00F8484E">
              <w:rPr>
                <w:rFonts w:ascii="Times New Roman" w:hAnsi="Times New Roman"/>
                <w:bCs/>
                <w:sz w:val="20"/>
                <w:szCs w:val="20"/>
                <w:lang w:val="en-GB"/>
              </w:rPr>
              <w:t>Sweeting, P. (201</w:t>
            </w:r>
            <w:r w:rsidR="00FB2743">
              <w:rPr>
                <w:rFonts w:ascii="Times New Roman" w:hAnsi="Times New Roman"/>
                <w:bCs/>
                <w:sz w:val="20"/>
                <w:szCs w:val="20"/>
                <w:lang w:val="en-GB"/>
              </w:rPr>
              <w:t>7</w:t>
            </w:r>
            <w:r w:rsidR="00634D29">
              <w:rPr>
                <w:rFonts w:ascii="Times New Roman" w:hAnsi="Times New Roman"/>
                <w:bCs/>
                <w:sz w:val="20"/>
                <w:szCs w:val="20"/>
                <w:lang w:val="en-GB"/>
              </w:rPr>
              <w:t>)</w:t>
            </w:r>
            <w:r w:rsidRPr="00F8484E">
              <w:rPr>
                <w:rFonts w:ascii="Times New Roman" w:hAnsi="Times New Roman"/>
                <w:bCs/>
                <w:sz w:val="20"/>
                <w:szCs w:val="20"/>
                <w:lang w:val="en-GB"/>
              </w:rPr>
              <w:t xml:space="preserve"> Financial Enterprise Risk Management</w:t>
            </w:r>
            <w:r w:rsidR="00FB2743">
              <w:rPr>
                <w:rFonts w:ascii="Times New Roman" w:hAnsi="Times New Roman"/>
                <w:bCs/>
                <w:sz w:val="20"/>
                <w:szCs w:val="20"/>
                <w:lang w:val="en-GB"/>
              </w:rPr>
              <w:t xml:space="preserve">, </w:t>
            </w:r>
            <w:r w:rsidR="00996807">
              <w:rPr>
                <w:rFonts w:ascii="Times New Roman" w:hAnsi="Times New Roman"/>
                <w:bCs/>
                <w:sz w:val="20"/>
                <w:szCs w:val="20"/>
                <w:lang w:val="en-GB"/>
              </w:rPr>
              <w:t>2nd</w:t>
            </w:r>
            <w:r w:rsidR="00FB2743">
              <w:rPr>
                <w:rFonts w:ascii="Times New Roman" w:hAnsi="Times New Roman"/>
                <w:bCs/>
                <w:sz w:val="20"/>
                <w:szCs w:val="20"/>
                <w:lang w:val="en-GB"/>
              </w:rPr>
              <w:t xml:space="preserve"> Edition.</w:t>
            </w:r>
            <w:r w:rsidRPr="00F8484E">
              <w:rPr>
                <w:rFonts w:ascii="Times New Roman" w:hAnsi="Times New Roman"/>
                <w:bCs/>
                <w:sz w:val="20"/>
                <w:szCs w:val="20"/>
                <w:lang w:val="en-GB"/>
              </w:rPr>
              <w:t xml:space="preserve"> Cambridge University Press</w:t>
            </w:r>
            <w:r w:rsidRPr="00030F0D">
              <w:rPr>
                <w:rFonts w:ascii="Times New Roman" w:hAnsi="Times New Roman"/>
                <w:bCs/>
                <w:sz w:val="20"/>
                <w:szCs w:val="20"/>
                <w:lang w:val="en-GB"/>
              </w:rPr>
              <w:t>.</w:t>
            </w:r>
          </w:p>
          <w:p w:rsidR="00BA225F" w:rsidRPr="00996807" w:rsidRDefault="00996807" w:rsidP="00333F9C">
            <w:pPr>
              <w:pStyle w:val="ListParagraph"/>
              <w:numPr>
                <w:ilvl w:val="0"/>
                <w:numId w:val="2"/>
              </w:numPr>
              <w:tabs>
                <w:tab w:val="left" w:pos="284"/>
              </w:tabs>
              <w:spacing w:after="60"/>
              <w:ind w:left="283" w:hanging="272"/>
              <w:contextualSpacing w:val="0"/>
              <w:rPr>
                <w:rFonts w:ascii="Times New Roman" w:hAnsi="Times New Roman"/>
                <w:bCs/>
                <w:sz w:val="20"/>
                <w:szCs w:val="20"/>
                <w:lang w:val="en-GB"/>
              </w:rPr>
            </w:pPr>
            <w:r w:rsidRPr="00996807">
              <w:rPr>
                <w:rFonts w:ascii="Times New Roman" w:hAnsi="Times New Roman"/>
                <w:sz w:val="20"/>
                <w:szCs w:val="20"/>
                <w:lang w:val="en-GB"/>
              </w:rPr>
              <w:t>Hull</w:t>
            </w:r>
            <w:r w:rsidR="00BA225F" w:rsidRPr="00996807">
              <w:rPr>
                <w:rFonts w:ascii="Times New Roman" w:hAnsi="Times New Roman"/>
                <w:sz w:val="20"/>
                <w:szCs w:val="20"/>
                <w:lang w:val="en-GB"/>
              </w:rPr>
              <w:t xml:space="preserve">, </w:t>
            </w:r>
            <w:r w:rsidRPr="00996807">
              <w:rPr>
                <w:rFonts w:ascii="Times New Roman" w:hAnsi="Times New Roman"/>
                <w:sz w:val="20"/>
                <w:szCs w:val="20"/>
                <w:lang w:val="en-GB"/>
              </w:rPr>
              <w:t>J. C</w:t>
            </w:r>
            <w:r w:rsidR="00BA225F" w:rsidRPr="00996807">
              <w:rPr>
                <w:rFonts w:ascii="Times New Roman" w:hAnsi="Times New Roman"/>
                <w:sz w:val="20"/>
                <w:szCs w:val="20"/>
                <w:lang w:val="en-GB"/>
              </w:rPr>
              <w:t>. (201</w:t>
            </w:r>
            <w:r w:rsidRPr="00996807">
              <w:rPr>
                <w:rFonts w:ascii="Times New Roman" w:hAnsi="Times New Roman"/>
                <w:sz w:val="20"/>
                <w:szCs w:val="20"/>
                <w:lang w:val="en-GB"/>
              </w:rPr>
              <w:t>8</w:t>
            </w:r>
            <w:r w:rsidR="00634D29">
              <w:rPr>
                <w:rFonts w:ascii="Times New Roman" w:hAnsi="Times New Roman"/>
                <w:sz w:val="20"/>
                <w:szCs w:val="20"/>
                <w:lang w:val="en-GB"/>
              </w:rPr>
              <w:t>)</w:t>
            </w:r>
            <w:r w:rsidR="00BA225F" w:rsidRPr="00996807">
              <w:rPr>
                <w:rFonts w:ascii="Times New Roman" w:hAnsi="Times New Roman"/>
                <w:sz w:val="20"/>
                <w:szCs w:val="20"/>
                <w:lang w:val="en-GB"/>
              </w:rPr>
              <w:t xml:space="preserve"> </w:t>
            </w:r>
            <w:r w:rsidRPr="00996807">
              <w:rPr>
                <w:rFonts w:ascii="Times New Roman" w:hAnsi="Times New Roman"/>
                <w:sz w:val="20"/>
                <w:szCs w:val="20"/>
                <w:lang w:val="en-GB"/>
              </w:rPr>
              <w:t>Risk Management and Financial Institutions, 5th Edition.</w:t>
            </w:r>
            <w:r w:rsidRPr="00996807">
              <w:rPr>
                <w:rFonts w:ascii="Times New Roman" w:hAnsi="Times New Roman"/>
                <w:sz w:val="20"/>
                <w:szCs w:val="20"/>
              </w:rPr>
              <w:t xml:space="preserve"> </w:t>
            </w:r>
            <w:r w:rsidR="00BA225F" w:rsidRPr="00996807">
              <w:rPr>
                <w:rFonts w:ascii="Times New Roman" w:hAnsi="Times New Roman"/>
                <w:sz w:val="20"/>
                <w:szCs w:val="20"/>
                <w:lang w:val="en-GB"/>
              </w:rPr>
              <w:t>John Wiley &amp; Sons Ltd.</w:t>
            </w:r>
          </w:p>
          <w:p w:rsidR="00BA225F" w:rsidRPr="00BA225F" w:rsidRDefault="0088163C" w:rsidP="00333F9C">
            <w:pPr>
              <w:pStyle w:val="ListParagraph"/>
              <w:numPr>
                <w:ilvl w:val="0"/>
                <w:numId w:val="2"/>
              </w:numPr>
              <w:tabs>
                <w:tab w:val="left" w:pos="284"/>
              </w:tabs>
              <w:spacing w:after="60"/>
              <w:ind w:left="283" w:hanging="272"/>
              <w:contextualSpacing w:val="0"/>
              <w:rPr>
                <w:rFonts w:ascii="Times New Roman" w:hAnsi="Times New Roman"/>
                <w:bCs/>
                <w:sz w:val="20"/>
                <w:szCs w:val="20"/>
                <w:lang w:val="en-GB"/>
              </w:rPr>
            </w:pPr>
            <w:r>
              <w:rPr>
                <w:rFonts w:ascii="Times New Roman" w:eastAsia="Times New Roman" w:hAnsi="Times New Roman"/>
                <w:color w:val="333333"/>
                <w:sz w:val="20"/>
                <w:szCs w:val="20"/>
                <w:lang w:val="en-GB"/>
              </w:rPr>
              <w:t>Holton, G</w:t>
            </w:r>
            <w:r w:rsidR="00BA225F" w:rsidRPr="00F8484E">
              <w:rPr>
                <w:rFonts w:ascii="Times New Roman" w:eastAsia="Times New Roman" w:hAnsi="Times New Roman"/>
                <w:color w:val="333333"/>
                <w:sz w:val="20"/>
                <w:szCs w:val="20"/>
                <w:lang w:val="en-GB"/>
              </w:rPr>
              <w:t>.</w:t>
            </w:r>
            <w:r>
              <w:rPr>
                <w:rFonts w:ascii="Times New Roman" w:eastAsia="Times New Roman" w:hAnsi="Times New Roman"/>
                <w:color w:val="333333"/>
                <w:sz w:val="20"/>
                <w:szCs w:val="20"/>
                <w:lang w:val="en-GB"/>
              </w:rPr>
              <w:t xml:space="preserve"> A.</w:t>
            </w:r>
            <w:r w:rsidR="00BA225F" w:rsidRPr="00F8484E">
              <w:rPr>
                <w:rFonts w:ascii="Times New Roman" w:eastAsia="Times New Roman" w:hAnsi="Times New Roman"/>
                <w:color w:val="333333"/>
                <w:sz w:val="20"/>
                <w:szCs w:val="20"/>
                <w:lang w:val="en-GB"/>
              </w:rPr>
              <w:t xml:space="preserve"> (20</w:t>
            </w:r>
            <w:r>
              <w:rPr>
                <w:rFonts w:ascii="Times New Roman" w:eastAsia="Times New Roman" w:hAnsi="Times New Roman"/>
                <w:color w:val="333333"/>
                <w:sz w:val="20"/>
                <w:szCs w:val="20"/>
                <w:lang w:val="en-GB"/>
              </w:rPr>
              <w:t>14</w:t>
            </w:r>
            <w:r w:rsidR="00634D29">
              <w:rPr>
                <w:rFonts w:ascii="Times New Roman" w:eastAsia="Times New Roman" w:hAnsi="Times New Roman"/>
                <w:color w:val="333333"/>
                <w:sz w:val="20"/>
                <w:szCs w:val="20"/>
                <w:lang w:val="en-GB"/>
              </w:rPr>
              <w:t>)</w:t>
            </w:r>
            <w:r>
              <w:rPr>
                <w:rFonts w:ascii="Times New Roman" w:eastAsia="Times New Roman" w:hAnsi="Times New Roman"/>
                <w:color w:val="333333"/>
                <w:sz w:val="20"/>
                <w:szCs w:val="20"/>
                <w:lang w:val="en-GB"/>
              </w:rPr>
              <w:t xml:space="preserve"> Value-at-Risk – Theory and Practice, 2nd Edition. Published by the author. </w:t>
            </w:r>
          </w:p>
          <w:p w:rsidR="00333769" w:rsidRPr="00BA225F" w:rsidRDefault="00BA225F" w:rsidP="00333F9C">
            <w:pPr>
              <w:pStyle w:val="ListParagraph"/>
              <w:numPr>
                <w:ilvl w:val="0"/>
                <w:numId w:val="2"/>
              </w:numPr>
              <w:tabs>
                <w:tab w:val="left" w:pos="284"/>
              </w:tabs>
              <w:spacing w:after="60"/>
              <w:ind w:left="283" w:hanging="272"/>
              <w:contextualSpacing w:val="0"/>
              <w:rPr>
                <w:rFonts w:ascii="Times New Roman" w:hAnsi="Times New Roman"/>
                <w:bCs/>
                <w:sz w:val="20"/>
                <w:szCs w:val="20"/>
                <w:lang w:val="en-GB"/>
              </w:rPr>
            </w:pPr>
            <w:r>
              <w:rPr>
                <w:rFonts w:ascii="Times New Roman" w:eastAsia="Times New Roman" w:hAnsi="Times New Roman"/>
                <w:color w:val="333333"/>
                <w:sz w:val="20"/>
                <w:szCs w:val="20"/>
                <w:lang w:val="en-GB"/>
              </w:rPr>
              <w:t>Miller, M. (2018) Quantitative Risk Management, John Wiley &amp; Sons Ltd.</w:t>
            </w:r>
          </w:p>
        </w:tc>
      </w:tr>
      <w:tr w:rsidR="00333769" w:rsidRPr="001615DE" w:rsidTr="00634D29">
        <w:trPr>
          <w:trHeight w:val="227"/>
          <w:jc w:val="center"/>
        </w:trPr>
        <w:tc>
          <w:tcPr>
            <w:tcW w:w="3510" w:type="dxa"/>
            <w:gridSpan w:val="2"/>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Number of active teaching classes</w:t>
            </w:r>
          </w:p>
        </w:tc>
        <w:tc>
          <w:tcPr>
            <w:tcW w:w="2835" w:type="dxa"/>
            <w:gridSpan w:val="2"/>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sz w:val="20"/>
                <w:szCs w:val="20"/>
              </w:rPr>
              <w:t>Theoretical teaching</w:t>
            </w:r>
            <w:r w:rsidRPr="001615DE">
              <w:rPr>
                <w:rFonts w:ascii="Times New Roman" w:hAnsi="Times New Roman"/>
                <w:b/>
                <w:sz w:val="20"/>
                <w:szCs w:val="20"/>
              </w:rPr>
              <w:t>:</w:t>
            </w:r>
            <w:r w:rsidR="009605EB">
              <w:rPr>
                <w:rFonts w:ascii="Times New Roman" w:hAnsi="Times New Roman"/>
                <w:b/>
                <w:sz w:val="20"/>
                <w:szCs w:val="20"/>
              </w:rPr>
              <w:t xml:space="preserve"> </w:t>
            </w:r>
            <w:r w:rsidR="009605EB" w:rsidRPr="009605EB">
              <w:rPr>
                <w:rFonts w:ascii="Times New Roman" w:hAnsi="Times New Roman"/>
                <w:sz w:val="20"/>
                <w:szCs w:val="20"/>
              </w:rPr>
              <w:t>30</w:t>
            </w:r>
          </w:p>
        </w:tc>
        <w:tc>
          <w:tcPr>
            <w:tcW w:w="2891" w:type="dxa"/>
            <w:gridSpan w:val="2"/>
            <w:vAlign w:val="center"/>
          </w:tcPr>
          <w:p w:rsidR="00333769" w:rsidRPr="001615DE" w:rsidRDefault="00333769" w:rsidP="00347FA7">
            <w:pPr>
              <w:tabs>
                <w:tab w:val="left" w:pos="567"/>
              </w:tabs>
              <w:spacing w:after="60"/>
              <w:rPr>
                <w:rFonts w:ascii="Times New Roman" w:hAnsi="Times New Roman"/>
                <w:b/>
                <w:bCs/>
                <w:sz w:val="20"/>
                <w:szCs w:val="20"/>
              </w:rPr>
            </w:pPr>
            <w:r>
              <w:rPr>
                <w:rFonts w:ascii="Times New Roman" w:hAnsi="Times New Roman"/>
                <w:b/>
                <w:sz w:val="20"/>
                <w:szCs w:val="20"/>
              </w:rPr>
              <w:t>Practical teaching</w:t>
            </w:r>
            <w:r w:rsidRPr="001615DE">
              <w:rPr>
                <w:rFonts w:ascii="Times New Roman" w:hAnsi="Times New Roman"/>
                <w:b/>
                <w:sz w:val="20"/>
                <w:szCs w:val="20"/>
              </w:rPr>
              <w:t>:</w:t>
            </w:r>
            <w:r w:rsidR="009605EB">
              <w:rPr>
                <w:rFonts w:ascii="Times New Roman" w:hAnsi="Times New Roman"/>
                <w:b/>
                <w:sz w:val="20"/>
                <w:szCs w:val="20"/>
              </w:rPr>
              <w:t xml:space="preserve"> </w:t>
            </w:r>
            <w:r w:rsidR="00347FA7">
              <w:rPr>
                <w:rFonts w:ascii="Times New Roman" w:hAnsi="Times New Roman"/>
                <w:sz w:val="20"/>
                <w:szCs w:val="20"/>
              </w:rPr>
              <w:t>45</w:t>
            </w:r>
          </w:p>
        </w:tc>
      </w:tr>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Method of carrying out the teaching</w:t>
            </w:r>
          </w:p>
          <w:p w:rsidR="00333769" w:rsidRPr="001615DE" w:rsidRDefault="00370288" w:rsidP="009605EB">
            <w:pPr>
              <w:tabs>
                <w:tab w:val="left" w:pos="567"/>
              </w:tabs>
              <w:spacing w:after="60"/>
              <w:jc w:val="both"/>
              <w:rPr>
                <w:rFonts w:ascii="Times New Roman" w:hAnsi="Times New Roman"/>
                <w:sz w:val="20"/>
                <w:szCs w:val="20"/>
              </w:rPr>
            </w:pPr>
            <w:r w:rsidRPr="00030F0D">
              <w:rPr>
                <w:rFonts w:ascii="Times New Roman" w:hAnsi="Times New Roman"/>
                <w:sz w:val="20"/>
                <w:szCs w:val="20"/>
                <w:lang w:val="en-GB"/>
              </w:rPr>
              <w:t xml:space="preserve">Presentation, dialogue, graphics, </w:t>
            </w:r>
            <w:r w:rsidRPr="00416996">
              <w:rPr>
                <w:rFonts w:ascii="Times New Roman" w:hAnsi="Times New Roman"/>
                <w:sz w:val="20"/>
                <w:szCs w:val="20"/>
                <w:lang w:val="en-GB"/>
              </w:rPr>
              <w:t>programming language demonstration,</w:t>
            </w:r>
            <w:r>
              <w:rPr>
                <w:rFonts w:ascii="Times New Roman" w:hAnsi="Times New Roman"/>
                <w:sz w:val="20"/>
                <w:szCs w:val="20"/>
                <w:lang w:val="en-GB"/>
              </w:rPr>
              <w:t xml:space="preserve"> </w:t>
            </w:r>
            <w:r w:rsidRPr="00030F0D">
              <w:rPr>
                <w:rFonts w:ascii="Times New Roman" w:hAnsi="Times New Roman"/>
                <w:sz w:val="20"/>
                <w:szCs w:val="20"/>
                <w:lang w:val="en-GB"/>
              </w:rPr>
              <w:t>individual work.</w:t>
            </w:r>
          </w:p>
        </w:tc>
      </w:tr>
      <w:tr w:rsidR="00333769" w:rsidRPr="001615DE" w:rsidTr="00555B44">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Evaluation of knowledge</w:t>
            </w:r>
            <w:r w:rsidRPr="001615DE">
              <w:rPr>
                <w:rFonts w:ascii="Times New Roman" w:hAnsi="Times New Roman"/>
                <w:b/>
                <w:bCs/>
                <w:sz w:val="20"/>
                <w:szCs w:val="20"/>
              </w:rPr>
              <w:t xml:space="preserve"> (</w:t>
            </w:r>
            <w:r>
              <w:rPr>
                <w:rFonts w:ascii="Times New Roman" w:hAnsi="Times New Roman"/>
                <w:b/>
                <w:bCs/>
                <w:sz w:val="20"/>
                <w:szCs w:val="20"/>
              </w:rPr>
              <w:t>maximum number of points</w:t>
            </w:r>
            <w:r w:rsidRPr="001615DE">
              <w:rPr>
                <w:rFonts w:ascii="Times New Roman" w:hAnsi="Times New Roman"/>
                <w:b/>
                <w:bCs/>
                <w:sz w:val="20"/>
                <w:szCs w:val="20"/>
              </w:rPr>
              <w:t xml:space="preserve"> 100)</w:t>
            </w:r>
          </w:p>
        </w:tc>
      </w:tr>
      <w:tr w:rsidR="00333769" w:rsidRPr="001615DE" w:rsidTr="00555B44">
        <w:trPr>
          <w:trHeight w:val="227"/>
          <w:jc w:val="center"/>
        </w:trPr>
        <w:tc>
          <w:tcPr>
            <w:tcW w:w="3027" w:type="dxa"/>
            <w:vAlign w:val="center"/>
          </w:tcPr>
          <w:p w:rsidR="00333769" w:rsidRPr="001615DE" w:rsidRDefault="00333769" w:rsidP="007F0902">
            <w:pPr>
              <w:tabs>
                <w:tab w:val="left" w:pos="567"/>
              </w:tabs>
              <w:spacing w:after="60"/>
              <w:rPr>
                <w:rFonts w:ascii="Times New Roman" w:hAnsi="Times New Roman"/>
                <w:b/>
                <w:iCs/>
                <w:sz w:val="20"/>
                <w:szCs w:val="20"/>
              </w:rPr>
            </w:pPr>
            <w:r>
              <w:rPr>
                <w:rFonts w:ascii="Times New Roman" w:hAnsi="Times New Roman"/>
                <w:b/>
                <w:iCs/>
                <w:sz w:val="20"/>
                <w:szCs w:val="20"/>
              </w:rPr>
              <w:t>Pre-exam obligations</w:t>
            </w:r>
          </w:p>
        </w:tc>
        <w:tc>
          <w:tcPr>
            <w:tcW w:w="1909" w:type="dxa"/>
            <w:gridSpan w:val="2"/>
            <w:vAlign w:val="center"/>
          </w:tcPr>
          <w:p w:rsidR="00333769" w:rsidRPr="001615DE" w:rsidRDefault="00333769" w:rsidP="00555B44">
            <w:pPr>
              <w:tabs>
                <w:tab w:val="left" w:pos="567"/>
              </w:tabs>
              <w:spacing w:after="60"/>
              <w:rPr>
                <w:rFonts w:ascii="Times New Roman" w:hAnsi="Times New Roman"/>
                <w:b/>
                <w:bCs/>
                <w:sz w:val="20"/>
                <w:szCs w:val="20"/>
              </w:rPr>
            </w:pPr>
            <w:r>
              <w:rPr>
                <w:rFonts w:ascii="Times New Roman" w:hAnsi="Times New Roman"/>
                <w:sz w:val="20"/>
                <w:szCs w:val="20"/>
              </w:rPr>
              <w:t>points</w:t>
            </w:r>
          </w:p>
        </w:tc>
        <w:tc>
          <w:tcPr>
            <w:tcW w:w="3082" w:type="dxa"/>
            <w:gridSpan w:val="2"/>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iCs/>
                <w:sz w:val="20"/>
                <w:szCs w:val="20"/>
              </w:rPr>
              <w:t>Final exam</w:t>
            </w:r>
          </w:p>
        </w:tc>
        <w:tc>
          <w:tcPr>
            <w:tcW w:w="1218" w:type="dxa"/>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sz w:val="20"/>
                <w:szCs w:val="20"/>
              </w:rPr>
              <w:t>points</w:t>
            </w:r>
          </w:p>
        </w:tc>
      </w:tr>
      <w:tr w:rsidR="00333769" w:rsidRPr="001615DE" w:rsidTr="00555B44">
        <w:trPr>
          <w:trHeight w:val="227"/>
          <w:jc w:val="center"/>
        </w:trPr>
        <w:tc>
          <w:tcPr>
            <w:tcW w:w="3027" w:type="dxa"/>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Activity during lectures</w:t>
            </w:r>
          </w:p>
        </w:tc>
        <w:tc>
          <w:tcPr>
            <w:tcW w:w="1909" w:type="dxa"/>
            <w:gridSpan w:val="2"/>
            <w:vAlign w:val="center"/>
          </w:tcPr>
          <w:p w:rsidR="00333769" w:rsidRPr="00555B44" w:rsidRDefault="00555B44" w:rsidP="007F0902">
            <w:pPr>
              <w:tabs>
                <w:tab w:val="left" w:pos="567"/>
              </w:tabs>
              <w:spacing w:after="60"/>
              <w:rPr>
                <w:rFonts w:ascii="Times New Roman" w:hAnsi="Times New Roman"/>
                <w:bCs/>
                <w:sz w:val="20"/>
                <w:szCs w:val="20"/>
              </w:rPr>
            </w:pPr>
            <w:r w:rsidRPr="00555B44">
              <w:rPr>
                <w:rFonts w:ascii="Times New Roman" w:hAnsi="Times New Roman"/>
                <w:bCs/>
                <w:sz w:val="20"/>
                <w:szCs w:val="20"/>
              </w:rPr>
              <w:t>10</w:t>
            </w:r>
          </w:p>
        </w:tc>
        <w:tc>
          <w:tcPr>
            <w:tcW w:w="3082" w:type="dxa"/>
            <w:gridSpan w:val="2"/>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Written exam</w:t>
            </w:r>
          </w:p>
        </w:tc>
        <w:tc>
          <w:tcPr>
            <w:tcW w:w="1218" w:type="dxa"/>
            <w:shd w:val="clear" w:color="auto" w:fill="auto"/>
            <w:vAlign w:val="center"/>
          </w:tcPr>
          <w:p w:rsidR="00333769" w:rsidRPr="00555B44" w:rsidRDefault="00DD0870" w:rsidP="007F0902">
            <w:pPr>
              <w:tabs>
                <w:tab w:val="left" w:pos="567"/>
              </w:tabs>
              <w:spacing w:after="60"/>
              <w:rPr>
                <w:rFonts w:ascii="Times New Roman" w:hAnsi="Times New Roman"/>
                <w:iCs/>
                <w:sz w:val="20"/>
                <w:szCs w:val="20"/>
              </w:rPr>
            </w:pPr>
            <w:r>
              <w:rPr>
                <w:rFonts w:ascii="Times New Roman" w:hAnsi="Times New Roman"/>
                <w:iCs/>
                <w:sz w:val="20"/>
                <w:szCs w:val="20"/>
              </w:rPr>
              <w:t>50</w:t>
            </w:r>
          </w:p>
        </w:tc>
      </w:tr>
      <w:tr w:rsidR="00333769" w:rsidRPr="001615DE" w:rsidTr="00555B44">
        <w:trPr>
          <w:trHeight w:val="227"/>
          <w:jc w:val="center"/>
        </w:trPr>
        <w:tc>
          <w:tcPr>
            <w:tcW w:w="3027" w:type="dxa"/>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Practical teaching</w:t>
            </w:r>
          </w:p>
        </w:tc>
        <w:tc>
          <w:tcPr>
            <w:tcW w:w="1909" w:type="dxa"/>
            <w:gridSpan w:val="2"/>
            <w:vAlign w:val="center"/>
          </w:tcPr>
          <w:p w:rsidR="00333769" w:rsidRPr="00555B44" w:rsidRDefault="00555B44" w:rsidP="007F0902">
            <w:pPr>
              <w:tabs>
                <w:tab w:val="left" w:pos="567"/>
              </w:tabs>
              <w:spacing w:after="60"/>
              <w:rPr>
                <w:rFonts w:ascii="Times New Roman" w:hAnsi="Times New Roman"/>
                <w:bCs/>
                <w:sz w:val="20"/>
                <w:szCs w:val="20"/>
              </w:rPr>
            </w:pPr>
            <w:r w:rsidRPr="00555B44">
              <w:rPr>
                <w:rFonts w:ascii="Times New Roman" w:hAnsi="Times New Roman"/>
                <w:bCs/>
                <w:sz w:val="20"/>
                <w:szCs w:val="20"/>
              </w:rPr>
              <w:t>10</w:t>
            </w:r>
          </w:p>
        </w:tc>
        <w:tc>
          <w:tcPr>
            <w:tcW w:w="3082" w:type="dxa"/>
            <w:gridSpan w:val="2"/>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Oral exam</w:t>
            </w:r>
          </w:p>
        </w:tc>
        <w:tc>
          <w:tcPr>
            <w:tcW w:w="1218" w:type="dxa"/>
            <w:shd w:val="clear" w:color="auto" w:fill="auto"/>
            <w:vAlign w:val="center"/>
          </w:tcPr>
          <w:p w:rsidR="00333769" w:rsidRPr="00555B44" w:rsidRDefault="00DD0870" w:rsidP="007F0902">
            <w:pPr>
              <w:tabs>
                <w:tab w:val="left" w:pos="567"/>
              </w:tabs>
              <w:spacing w:after="60"/>
              <w:rPr>
                <w:rFonts w:ascii="Times New Roman" w:hAnsi="Times New Roman"/>
                <w:iCs/>
                <w:sz w:val="20"/>
                <w:szCs w:val="20"/>
              </w:rPr>
            </w:pPr>
            <w:r>
              <w:rPr>
                <w:rFonts w:ascii="Times New Roman" w:hAnsi="Times New Roman"/>
                <w:iCs/>
                <w:sz w:val="20"/>
                <w:szCs w:val="20"/>
              </w:rPr>
              <w:t>0</w:t>
            </w:r>
          </w:p>
        </w:tc>
      </w:tr>
      <w:tr w:rsidR="00333769" w:rsidRPr="001615DE" w:rsidTr="00555B44">
        <w:trPr>
          <w:trHeight w:val="227"/>
          <w:jc w:val="center"/>
        </w:trPr>
        <w:tc>
          <w:tcPr>
            <w:tcW w:w="3027" w:type="dxa"/>
            <w:vAlign w:val="center"/>
          </w:tcPr>
          <w:p w:rsidR="00333769" w:rsidRPr="00C6054E" w:rsidRDefault="00333769" w:rsidP="007F0902">
            <w:pPr>
              <w:tabs>
                <w:tab w:val="left" w:pos="567"/>
              </w:tabs>
              <w:spacing w:after="60"/>
              <w:rPr>
                <w:rFonts w:ascii="Times New Roman" w:hAnsi="Times New Roman"/>
                <w:iCs/>
                <w:sz w:val="20"/>
                <w:szCs w:val="20"/>
              </w:rPr>
            </w:pPr>
            <w:r w:rsidRPr="00C6054E">
              <w:rPr>
                <w:rFonts w:ascii="Times New Roman" w:hAnsi="Times New Roman"/>
                <w:iCs/>
                <w:sz w:val="20"/>
                <w:szCs w:val="20"/>
              </w:rPr>
              <w:t>colloquium</w:t>
            </w:r>
          </w:p>
        </w:tc>
        <w:tc>
          <w:tcPr>
            <w:tcW w:w="1909" w:type="dxa"/>
            <w:gridSpan w:val="2"/>
            <w:vAlign w:val="center"/>
          </w:tcPr>
          <w:p w:rsidR="00333769" w:rsidRPr="00555B44" w:rsidRDefault="00555B44" w:rsidP="007F0902">
            <w:pPr>
              <w:tabs>
                <w:tab w:val="left" w:pos="567"/>
              </w:tabs>
              <w:spacing w:after="60"/>
              <w:rPr>
                <w:rFonts w:ascii="Times New Roman" w:hAnsi="Times New Roman"/>
                <w:bCs/>
                <w:sz w:val="20"/>
                <w:szCs w:val="20"/>
              </w:rPr>
            </w:pPr>
            <w:r w:rsidRPr="00555B44">
              <w:rPr>
                <w:rFonts w:ascii="Times New Roman" w:hAnsi="Times New Roman"/>
                <w:bCs/>
                <w:sz w:val="20"/>
                <w:szCs w:val="20"/>
              </w:rPr>
              <w:t>20</w:t>
            </w:r>
          </w:p>
        </w:tc>
        <w:tc>
          <w:tcPr>
            <w:tcW w:w="3082" w:type="dxa"/>
            <w:gridSpan w:val="2"/>
            <w:shd w:val="clear" w:color="auto" w:fill="auto"/>
            <w:vAlign w:val="center"/>
          </w:tcPr>
          <w:p w:rsidR="00333769" w:rsidRPr="00555B44" w:rsidRDefault="00555B44" w:rsidP="007F0902">
            <w:pPr>
              <w:tabs>
                <w:tab w:val="left" w:pos="567"/>
              </w:tabs>
              <w:spacing w:after="60"/>
              <w:rPr>
                <w:rFonts w:ascii="Times New Roman" w:hAnsi="Times New Roman"/>
                <w:iCs/>
                <w:sz w:val="20"/>
                <w:szCs w:val="20"/>
              </w:rPr>
            </w:pPr>
            <w:r>
              <w:rPr>
                <w:rFonts w:ascii="Times New Roman" w:hAnsi="Times New Roman"/>
                <w:iCs/>
                <w:sz w:val="20"/>
                <w:szCs w:val="20"/>
              </w:rPr>
              <w:t>Project presentation</w:t>
            </w:r>
          </w:p>
        </w:tc>
        <w:tc>
          <w:tcPr>
            <w:tcW w:w="1218" w:type="dxa"/>
            <w:shd w:val="clear" w:color="auto" w:fill="auto"/>
            <w:vAlign w:val="center"/>
          </w:tcPr>
          <w:p w:rsidR="00333769" w:rsidRPr="00555B44" w:rsidRDefault="00555B44" w:rsidP="007F0902">
            <w:pPr>
              <w:tabs>
                <w:tab w:val="left" w:pos="567"/>
              </w:tabs>
              <w:spacing w:after="60"/>
              <w:rPr>
                <w:rFonts w:ascii="Times New Roman" w:hAnsi="Times New Roman"/>
                <w:iCs/>
                <w:sz w:val="20"/>
                <w:szCs w:val="20"/>
              </w:rPr>
            </w:pPr>
            <w:r>
              <w:rPr>
                <w:rFonts w:ascii="Times New Roman" w:hAnsi="Times New Roman"/>
                <w:iCs/>
                <w:sz w:val="20"/>
                <w:szCs w:val="20"/>
              </w:rPr>
              <w:t>0</w:t>
            </w:r>
          </w:p>
        </w:tc>
      </w:tr>
      <w:tr w:rsidR="00333769" w:rsidRPr="001615DE" w:rsidTr="00555B44">
        <w:trPr>
          <w:trHeight w:val="227"/>
          <w:jc w:val="center"/>
        </w:trPr>
        <w:tc>
          <w:tcPr>
            <w:tcW w:w="3027" w:type="dxa"/>
            <w:vAlign w:val="center"/>
          </w:tcPr>
          <w:p w:rsidR="00333769" w:rsidRPr="001615DE" w:rsidRDefault="00370288" w:rsidP="007F0902">
            <w:pPr>
              <w:tabs>
                <w:tab w:val="left" w:pos="567"/>
              </w:tabs>
              <w:spacing w:after="60"/>
              <w:rPr>
                <w:rFonts w:ascii="Times New Roman" w:hAnsi="Times New Roman"/>
                <w:sz w:val="20"/>
                <w:szCs w:val="20"/>
              </w:rPr>
            </w:pPr>
            <w:r w:rsidRPr="00030F0D">
              <w:rPr>
                <w:rFonts w:ascii="Times New Roman" w:hAnsi="Times New Roman"/>
                <w:sz w:val="20"/>
                <w:szCs w:val="20"/>
                <w:lang w:val="en-GB"/>
              </w:rPr>
              <w:t>Paper work-case study</w:t>
            </w:r>
          </w:p>
        </w:tc>
        <w:tc>
          <w:tcPr>
            <w:tcW w:w="1909" w:type="dxa"/>
            <w:gridSpan w:val="2"/>
            <w:vAlign w:val="center"/>
          </w:tcPr>
          <w:p w:rsidR="00333769" w:rsidRPr="00555B44" w:rsidRDefault="00555B44" w:rsidP="007F0902">
            <w:pPr>
              <w:tabs>
                <w:tab w:val="left" w:pos="567"/>
              </w:tabs>
              <w:spacing w:after="60"/>
              <w:rPr>
                <w:rFonts w:ascii="Times New Roman" w:hAnsi="Times New Roman"/>
                <w:bCs/>
                <w:sz w:val="20"/>
                <w:szCs w:val="20"/>
              </w:rPr>
            </w:pPr>
            <w:r w:rsidRPr="00555B44">
              <w:rPr>
                <w:rFonts w:ascii="Times New Roman" w:hAnsi="Times New Roman"/>
                <w:bCs/>
                <w:sz w:val="20"/>
                <w:szCs w:val="20"/>
              </w:rPr>
              <w:t>10</w:t>
            </w:r>
          </w:p>
        </w:tc>
        <w:tc>
          <w:tcPr>
            <w:tcW w:w="3082" w:type="dxa"/>
            <w:gridSpan w:val="2"/>
            <w:shd w:val="clear" w:color="auto" w:fill="auto"/>
            <w:vAlign w:val="center"/>
          </w:tcPr>
          <w:p w:rsidR="00333769" w:rsidRPr="00555B44" w:rsidRDefault="00555B44" w:rsidP="007F0902">
            <w:pPr>
              <w:tabs>
                <w:tab w:val="left" w:pos="567"/>
              </w:tabs>
              <w:spacing w:after="60"/>
              <w:rPr>
                <w:rFonts w:ascii="Times New Roman" w:hAnsi="Times New Roman"/>
                <w:b/>
                <w:iCs/>
                <w:sz w:val="20"/>
                <w:szCs w:val="20"/>
              </w:rPr>
            </w:pPr>
            <w:r>
              <w:rPr>
                <w:rFonts w:ascii="Times New Roman" w:hAnsi="Times New Roman"/>
                <w:b/>
                <w:iCs/>
                <w:sz w:val="20"/>
                <w:szCs w:val="20"/>
              </w:rPr>
              <w:t>Total</w:t>
            </w:r>
          </w:p>
        </w:tc>
        <w:tc>
          <w:tcPr>
            <w:tcW w:w="1218" w:type="dxa"/>
            <w:shd w:val="clear" w:color="auto" w:fill="auto"/>
            <w:vAlign w:val="center"/>
          </w:tcPr>
          <w:p w:rsidR="00333769" w:rsidRPr="00555B44" w:rsidRDefault="00555B44" w:rsidP="007F0902">
            <w:pPr>
              <w:tabs>
                <w:tab w:val="left" w:pos="567"/>
              </w:tabs>
              <w:spacing w:after="60"/>
              <w:rPr>
                <w:rFonts w:ascii="Times New Roman" w:hAnsi="Times New Roman"/>
                <w:b/>
                <w:iCs/>
                <w:sz w:val="20"/>
                <w:szCs w:val="20"/>
              </w:rPr>
            </w:pPr>
            <w:r>
              <w:rPr>
                <w:rFonts w:ascii="Times New Roman" w:hAnsi="Times New Roman"/>
                <w:b/>
                <w:iCs/>
                <w:sz w:val="20"/>
                <w:szCs w:val="20"/>
              </w:rPr>
              <w:t>100</w:t>
            </w:r>
          </w:p>
        </w:tc>
      </w:tr>
    </w:tbl>
    <w:p w:rsidR="00333769" w:rsidRPr="001615DE" w:rsidRDefault="00333769" w:rsidP="00333769">
      <w:pPr>
        <w:jc w:val="center"/>
        <w:rPr>
          <w:rFonts w:ascii="Times New Roman" w:hAnsi="Times New Roman"/>
          <w:bCs/>
        </w:rPr>
      </w:pPr>
    </w:p>
    <w:p w:rsidR="00D338C4" w:rsidRDefault="00D338C4"/>
    <w:sectPr w:rsidR="00D338C4" w:rsidSect="0071409B">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67112"/>
    <w:multiLevelType w:val="hybridMultilevel"/>
    <w:tmpl w:val="61B60694"/>
    <w:lvl w:ilvl="0" w:tplc="D906576C">
      <w:start w:val="1"/>
      <w:numFmt w:val="decimal"/>
      <w:lvlText w:val="%1."/>
      <w:lvlJc w:val="left"/>
      <w:pPr>
        <w:ind w:left="720" w:hanging="360"/>
      </w:pPr>
      <w:rPr>
        <w:rFonts w:hint="default"/>
        <w:b w:val="0"/>
        <w:bCs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
    <w:nsid w:val="575F2BF4"/>
    <w:multiLevelType w:val="hybridMultilevel"/>
    <w:tmpl w:val="C82261B2"/>
    <w:lvl w:ilvl="0" w:tplc="C3D429D6">
      <w:numFmt w:val="bullet"/>
      <w:lvlText w:val="-"/>
      <w:lvlJc w:val="left"/>
      <w:pPr>
        <w:ind w:left="720" w:hanging="360"/>
      </w:pPr>
      <w:rPr>
        <w:rFonts w:ascii="Times New Roman" w:eastAsia="Calibri"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compat/>
  <w:rsids>
    <w:rsidRoot w:val="00333769"/>
    <w:rsid w:val="00053A51"/>
    <w:rsid w:val="000B2F24"/>
    <w:rsid w:val="000E4499"/>
    <w:rsid w:val="001513AC"/>
    <w:rsid w:val="00300135"/>
    <w:rsid w:val="00305349"/>
    <w:rsid w:val="00333769"/>
    <w:rsid w:val="00333F9C"/>
    <w:rsid w:val="00347FA7"/>
    <w:rsid w:val="00370288"/>
    <w:rsid w:val="0045130F"/>
    <w:rsid w:val="004A6919"/>
    <w:rsid w:val="00555B44"/>
    <w:rsid w:val="00610771"/>
    <w:rsid w:val="00634D29"/>
    <w:rsid w:val="00677153"/>
    <w:rsid w:val="007115CE"/>
    <w:rsid w:val="0071409B"/>
    <w:rsid w:val="00805D4D"/>
    <w:rsid w:val="0088163C"/>
    <w:rsid w:val="009605EB"/>
    <w:rsid w:val="009927D5"/>
    <w:rsid w:val="00996807"/>
    <w:rsid w:val="00B57E1B"/>
    <w:rsid w:val="00B6767D"/>
    <w:rsid w:val="00B82A2E"/>
    <w:rsid w:val="00B854DF"/>
    <w:rsid w:val="00BA225F"/>
    <w:rsid w:val="00C33B59"/>
    <w:rsid w:val="00D060A5"/>
    <w:rsid w:val="00D338C4"/>
    <w:rsid w:val="00D924F5"/>
    <w:rsid w:val="00D9677E"/>
    <w:rsid w:val="00DC1FF2"/>
    <w:rsid w:val="00DD0870"/>
    <w:rsid w:val="00EB470B"/>
    <w:rsid w:val="00FB2743"/>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69"/>
    <w:rPr>
      <w:rFonts w:ascii="Calibri" w:eastAsia="Calibri" w:hAnsi="Calibri" w:cs="Times New Roman"/>
      <w:sz w:val="22"/>
      <w:szCs w:val="22"/>
    </w:rPr>
  </w:style>
  <w:style w:type="paragraph" w:styleId="Heading1">
    <w:name w:val="heading 1"/>
    <w:basedOn w:val="Normal"/>
    <w:next w:val="Normal"/>
    <w:link w:val="Heading1Char"/>
    <w:uiPriority w:val="9"/>
    <w:qFormat/>
    <w:rsid w:val="009968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sz w:val="22"/>
      <w:szCs w:val="22"/>
      <w:lang w:val="en-GB"/>
    </w:rPr>
  </w:style>
  <w:style w:type="paragraph" w:styleId="ListParagraph">
    <w:name w:val="List Paragraph"/>
    <w:basedOn w:val="Normal"/>
    <w:uiPriority w:val="34"/>
    <w:qFormat/>
    <w:rsid w:val="0071409B"/>
    <w:pPr>
      <w:ind w:left="720"/>
      <w:contextualSpacing/>
    </w:pPr>
    <w:rPr>
      <w:rFonts w:asciiTheme="minorHAnsi" w:eastAsiaTheme="minorHAnsi" w:hAnsiTheme="minorHAnsi" w:cstheme="minorBidi"/>
      <w:sz w:val="24"/>
      <w:szCs w:val="24"/>
    </w:rPr>
  </w:style>
  <w:style w:type="paragraph" w:customStyle="1" w:styleId="Nasloviupoglavlju1">
    <w:name w:val="Naslovi u poglavlju 1"/>
    <w:basedOn w:val="Normal"/>
    <w:qFormat/>
    <w:rsid w:val="0071409B"/>
    <w:pPr>
      <w:spacing w:before="360" w:after="360"/>
      <w:jc w:val="both"/>
    </w:pPr>
    <w:rPr>
      <w:rFonts w:ascii="Cambria" w:eastAsiaTheme="minorHAnsi" w:hAnsi="Cambria" w:cstheme="minorBidi"/>
      <w:b/>
      <w:sz w:val="32"/>
      <w:szCs w:val="32"/>
    </w:rPr>
  </w:style>
  <w:style w:type="paragraph" w:customStyle="1" w:styleId="Tekstpoglavlja">
    <w:name w:val="Tekst poglavlja"/>
    <w:basedOn w:val="Normal"/>
    <w:qFormat/>
    <w:rsid w:val="0071409B"/>
    <w:pPr>
      <w:spacing w:after="120"/>
      <w:jc w:val="both"/>
    </w:pPr>
    <w:rPr>
      <w:rFonts w:ascii="Cambria" w:eastAsiaTheme="minorHAnsi" w:hAnsi="Cambria" w:cstheme="minorBidi"/>
      <w:sz w:val="24"/>
      <w:szCs w:val="24"/>
    </w:rPr>
  </w:style>
  <w:style w:type="paragraph" w:customStyle="1" w:styleId="Naslovpoglavlja">
    <w:name w:val="Naslov poglavlja"/>
    <w:basedOn w:val="Normal"/>
    <w:qFormat/>
    <w:rsid w:val="0071409B"/>
    <w:pPr>
      <w:spacing w:after="1440"/>
    </w:pPr>
    <w:rPr>
      <w:rFonts w:ascii="Cambria" w:eastAsiaTheme="minorHAnsi" w:hAnsi="Cambria" w:cstheme="minorBidi"/>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 w:type="character" w:customStyle="1" w:styleId="Heading1Char">
    <w:name w:val="Heading 1 Char"/>
    <w:basedOn w:val="DefaultParagraphFont"/>
    <w:link w:val="Heading1"/>
    <w:uiPriority w:val="9"/>
    <w:rsid w:val="00996807"/>
    <w:rPr>
      <w:rFonts w:asciiTheme="majorHAnsi" w:eastAsiaTheme="majorEastAsia" w:hAnsiTheme="majorHAnsi" w:cstheme="majorBidi"/>
      <w:color w:val="2F5496"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1326278132">
      <w:bodyDiv w:val="1"/>
      <w:marLeft w:val="0"/>
      <w:marRight w:val="0"/>
      <w:marTop w:val="0"/>
      <w:marBottom w:val="0"/>
      <w:divBdr>
        <w:top w:val="none" w:sz="0" w:space="0" w:color="auto"/>
        <w:left w:val="none" w:sz="0" w:space="0" w:color="auto"/>
        <w:bottom w:val="none" w:sz="0" w:space="0" w:color="auto"/>
        <w:right w:val="none" w:sz="0" w:space="0" w:color="auto"/>
      </w:divBdr>
    </w:div>
    <w:div w:id="152660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0A752-AEF3-40B8-A435-9263D77C5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5606</TotalTime>
  <Pages>1</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Stanković</dc:creator>
  <cp:lastModifiedBy>Zarko</cp:lastModifiedBy>
  <cp:revision>20</cp:revision>
  <dcterms:created xsi:type="dcterms:W3CDTF">2022-02-07T23:11:00Z</dcterms:created>
  <dcterms:modified xsi:type="dcterms:W3CDTF">2022-07-06T10:52:00Z</dcterms:modified>
</cp:coreProperties>
</file>